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5E5" w14:textId="1E2AF132" w:rsidR="00C6141A" w:rsidRDefault="00C6141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0E27AE" w14:textId="77777777" w:rsidR="00B53D5A" w:rsidRDefault="00B53D5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23AE9B5" w14:textId="6238CFA2" w:rsidR="00790EF4" w:rsidRPr="009B45AC" w:rsidRDefault="00C6141A" w:rsidP="009B45A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B45AC">
        <w:rPr>
          <w:rFonts w:ascii="Arial" w:hAnsi="Arial" w:cs="Arial"/>
          <w:b/>
          <w:bCs/>
          <w:sz w:val="24"/>
          <w:szCs w:val="24"/>
        </w:rPr>
        <w:t xml:space="preserve">Klauzula informacyjna dotycząca przetwarzania </w:t>
      </w:r>
      <w:r w:rsidRPr="009B45AC">
        <w:rPr>
          <w:rFonts w:ascii="Arial" w:hAnsi="Arial" w:cs="Arial"/>
          <w:b/>
          <w:bCs/>
          <w:sz w:val="24"/>
          <w:szCs w:val="24"/>
        </w:rPr>
        <w:br/>
        <w:t>danych osobowych</w:t>
      </w:r>
    </w:p>
    <w:p w14:paraId="01A673B5" w14:textId="77777777" w:rsidR="00C16916" w:rsidRPr="009B45AC" w:rsidRDefault="00C16916" w:rsidP="009B45A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C6FE802" w14:textId="77777777" w:rsidR="004A3112" w:rsidRPr="009B45AC" w:rsidRDefault="004A3112" w:rsidP="009B45AC">
      <w:pPr>
        <w:pStyle w:val="NormalnyWeb"/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Zgodnie z art. 13 ust. 1 i 2 Rozporządzenia Parlamentu Europejskiego i Rady (UE) 2016/679 z dnia 27 kwietnia 2016 r. (RODO) informujemy, że:</w:t>
      </w:r>
    </w:p>
    <w:p w14:paraId="5C24595C" w14:textId="64DF5010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 xml:space="preserve">Administratorem Pani/Pana danych osobowych jest Lokalna Grupa Działania C.K. Podkarpacie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z siedzibą w Czudcu, ul. Rynek 8, 38-120 Czudec</w:t>
      </w:r>
      <w:r w:rsidR="00915C53" w:rsidRPr="009B45AC">
        <w:rPr>
          <w:rFonts w:ascii="Arial" w:hAnsi="Arial" w:cs="Arial"/>
        </w:rPr>
        <w:t>, NIP 8191598394, Regon 180112825</w:t>
      </w:r>
      <w:r w:rsidRPr="009B45AC">
        <w:rPr>
          <w:rFonts w:ascii="Arial" w:hAnsi="Arial" w:cs="Arial"/>
        </w:rPr>
        <w:t>.</w:t>
      </w:r>
    </w:p>
    <w:p w14:paraId="798506F2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Kontakt z Administratorem jest możliwy pod adresem e-mail: ckpodkarpacie@czudec.pl lub pisemnie na adres siedziby wskazany powyżej.</w:t>
      </w:r>
    </w:p>
    <w:p w14:paraId="616B0333" w14:textId="0A908231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będą przetwarzane w celu realizacji procesu rekrutacji:</w:t>
      </w:r>
      <w:r w:rsidRPr="009B45AC">
        <w:rPr>
          <w:rFonts w:ascii="Arial" w:hAnsi="Arial" w:cs="Arial"/>
        </w:rPr>
        <w:br/>
        <w:t>• na podstawie art. 6 ust. 1 lit. c RODO w zw. z art. 22 Kodeksu pracy – w zakresie danych wymaganych przepisami prawa,</w:t>
      </w:r>
      <w:r w:rsidRPr="009B45AC">
        <w:rPr>
          <w:rFonts w:ascii="Arial" w:hAnsi="Arial" w:cs="Arial"/>
        </w:rPr>
        <w:tab/>
      </w:r>
      <w:r w:rsidRPr="009B45AC">
        <w:rPr>
          <w:rFonts w:ascii="Arial" w:hAnsi="Arial" w:cs="Arial"/>
        </w:rPr>
        <w:br/>
        <w:t xml:space="preserve">• na podstawie art. 6 ust. 1 lit. f RODO – prawnie uzasadniony interes Administratora związany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z oceną kwalifikacji i umiejętności kandydata oraz wyborem osoby do zatrudnienia,</w:t>
      </w:r>
      <w:r w:rsidRPr="009B45AC">
        <w:rPr>
          <w:rFonts w:ascii="Arial" w:hAnsi="Arial" w:cs="Arial"/>
        </w:rPr>
        <w:br/>
        <w:t>• na podstawie art. 6 ust. 1 lit. a RODO – w zakresie danych podanych dobrowolnie, wykraczających poza wymagane przepisami prawa.</w:t>
      </w:r>
    </w:p>
    <w:p w14:paraId="61669477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Podanie danych osobowych wynikających z przepisów prawa pracy jest obowiązkowe. Podanie pozostałych danych jest dobrowolne, a ich podanie traktowane jest jako wyrażenie zgody na ich przetwarzanie, którą można wycofać w dowolnym momencie.</w:t>
      </w:r>
    </w:p>
    <w:p w14:paraId="375A8A5F" w14:textId="73010E5A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 xml:space="preserve">Odbiorcami danych mogą być upoważnieni pracownicy Administratora oraz podmioty świadczące usługi na rzecz Administratora (m.in. w zakresie obsługi kadrowo-płacowej, IT) – wyłącznie </w:t>
      </w:r>
      <w:r w:rsidR="00C16916" w:rsidRPr="009B45AC">
        <w:rPr>
          <w:rFonts w:ascii="Arial" w:hAnsi="Arial" w:cs="Arial"/>
        </w:rPr>
        <w:br/>
      </w:r>
      <w:r w:rsidRPr="009B45AC">
        <w:rPr>
          <w:rFonts w:ascii="Arial" w:hAnsi="Arial" w:cs="Arial"/>
        </w:rPr>
        <w:t>w niezbędnym zakresie.</w:t>
      </w:r>
    </w:p>
    <w:p w14:paraId="5CC742FE" w14:textId="45A5A17E" w:rsidR="00C16916" w:rsidRPr="009B45AC" w:rsidRDefault="00C16916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będą przechowywane przez okres trwania rekrutacji, a po jej zakończeniu przez czas wynikający z przepisów prawa lub wytycznych instytucji nadzorujących finansowanie działalności LGD – nie dłużej jednak niż jest to wymagane przez te przepisy lub umowy, o czym Administrator informuje kandydata przy pozyskiwaniu danych.</w:t>
      </w:r>
    </w:p>
    <w:p w14:paraId="3EC5D401" w14:textId="67FC7596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Kandydatowi przysługuje prawo: dostępu do danych, ich sprostowania, usunięcia, ograniczenia przetwarzania, wniesienia sprzeciwu, przenoszenia danych oraz cofnięcia zgody – w zakresie wynikającym z przepisów prawa.</w:t>
      </w:r>
    </w:p>
    <w:p w14:paraId="4662FA03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lastRenderedPageBreak/>
        <w:t>Kandydat ma prawo wniesienia skargi do Prezesa Urzędu Ochrony Danych Osobowych, jeśli uzna, że przetwarzanie danych narusza przepisy RODO.</w:t>
      </w:r>
    </w:p>
    <w:p w14:paraId="5E1E2226" w14:textId="77777777" w:rsidR="004A3112" w:rsidRPr="009B45AC" w:rsidRDefault="004A3112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nie będą przetwarzane w sposób zautomatyzowany ani poddawane profilowaniu.</w:t>
      </w:r>
    </w:p>
    <w:p w14:paraId="22E8ED26" w14:textId="2B9D7E8D" w:rsidR="00915C53" w:rsidRPr="009B45AC" w:rsidRDefault="00915C53" w:rsidP="009B45AC">
      <w:pPr>
        <w:pStyle w:val="NormalnyWeb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9B45AC">
        <w:rPr>
          <w:rFonts w:ascii="Arial" w:hAnsi="Arial" w:cs="Arial"/>
        </w:rPr>
        <w:t>Dane osobowe nie będą przekazywane do państw trzecich ani organizacji międzynarodowych.</w:t>
      </w:r>
    </w:p>
    <w:p w14:paraId="71DA8C2F" w14:textId="77777777" w:rsidR="00915C53" w:rsidRPr="009B45AC" w:rsidRDefault="00915C53" w:rsidP="009B45AC">
      <w:pPr>
        <w:pStyle w:val="NormalnyWeb"/>
        <w:spacing w:line="276" w:lineRule="auto"/>
        <w:rPr>
          <w:rFonts w:ascii="Arial" w:hAnsi="Arial" w:cs="Arial"/>
        </w:rPr>
      </w:pPr>
    </w:p>
    <w:p w14:paraId="1C5FE744" w14:textId="77777777" w:rsidR="00915C53" w:rsidRPr="009B45AC" w:rsidRDefault="00915C53" w:rsidP="009B45AC">
      <w:pPr>
        <w:pStyle w:val="NormalnyWeb"/>
        <w:spacing w:line="276" w:lineRule="auto"/>
        <w:rPr>
          <w:rFonts w:ascii="Arial" w:hAnsi="Arial" w:cs="Arial"/>
        </w:rPr>
      </w:pPr>
    </w:p>
    <w:p w14:paraId="5D3218ED" w14:textId="6A5B29DD" w:rsidR="00CB10D4" w:rsidRPr="009B45AC" w:rsidRDefault="00790EF4" w:rsidP="009B45AC">
      <w:pPr>
        <w:spacing w:line="276" w:lineRule="auto"/>
        <w:rPr>
          <w:rFonts w:ascii="Arial" w:hAnsi="Arial" w:cs="Arial"/>
          <w:sz w:val="24"/>
          <w:szCs w:val="24"/>
        </w:rPr>
      </w:pPr>
      <w:r w:rsidRPr="009B45AC">
        <w:rPr>
          <w:rFonts w:ascii="Arial" w:hAnsi="Arial" w:cs="Arial"/>
          <w:sz w:val="24"/>
          <w:szCs w:val="24"/>
        </w:rPr>
        <w:t xml:space="preserve">Zapoznałem się z powyższą informacją ……………..…………………………………… </w:t>
      </w:r>
      <w:r w:rsidR="00D7731E" w:rsidRPr="009B45AC">
        <w:rPr>
          <w:rFonts w:ascii="Arial" w:hAnsi="Arial" w:cs="Arial"/>
          <w:sz w:val="24"/>
          <w:szCs w:val="24"/>
        </w:rPr>
        <w:t xml:space="preserve">                               </w:t>
      </w:r>
      <w:r w:rsidR="00D7731E" w:rsidRPr="009B45AC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         </w:t>
      </w:r>
      <w:r w:rsidRPr="009B45AC">
        <w:rPr>
          <w:rFonts w:ascii="Arial" w:hAnsi="Arial" w:cs="Arial"/>
          <w:sz w:val="24"/>
          <w:szCs w:val="24"/>
        </w:rPr>
        <w:t>podpis kandydata</w:t>
      </w:r>
    </w:p>
    <w:sectPr w:rsidR="00CB10D4" w:rsidRPr="009B45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03E0" w14:textId="77777777" w:rsidR="008D55AB" w:rsidRDefault="008D55AB" w:rsidP="00C6141A">
      <w:pPr>
        <w:spacing w:after="0" w:line="240" w:lineRule="auto"/>
      </w:pPr>
      <w:r>
        <w:separator/>
      </w:r>
    </w:p>
  </w:endnote>
  <w:endnote w:type="continuationSeparator" w:id="0">
    <w:p w14:paraId="7742C0BE" w14:textId="77777777" w:rsidR="008D55AB" w:rsidRDefault="008D55AB" w:rsidP="00C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9F42" w14:textId="14A06499" w:rsidR="00C6141A" w:rsidRDefault="00C6141A" w:rsidP="00C6141A">
    <w:pPr>
      <w:pStyle w:val="Stopka"/>
      <w:jc w:val="center"/>
    </w:pPr>
    <w:r w:rsidRPr="00822412">
      <w:rPr>
        <w:noProof/>
      </w:rPr>
      <w:drawing>
        <wp:inline distT="0" distB="0" distL="0" distR="0" wp14:anchorId="683FF774" wp14:editId="79050DFB">
          <wp:extent cx="1041621" cy="767590"/>
          <wp:effectExtent l="0" t="0" r="635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52" cy="77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DAE5" w14:textId="77777777" w:rsidR="008D55AB" w:rsidRDefault="008D55AB" w:rsidP="00C6141A">
      <w:pPr>
        <w:spacing w:after="0" w:line="240" w:lineRule="auto"/>
      </w:pPr>
      <w:r>
        <w:separator/>
      </w:r>
    </w:p>
  </w:footnote>
  <w:footnote w:type="continuationSeparator" w:id="0">
    <w:p w14:paraId="207A7ED6" w14:textId="77777777" w:rsidR="008D55AB" w:rsidRDefault="008D55AB" w:rsidP="00C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601" w14:textId="1555A804" w:rsidR="00C6141A" w:rsidRPr="00C6141A" w:rsidRDefault="00B53D5A" w:rsidP="00C6141A">
    <w:pPr>
      <w:pStyle w:val="Nagwek"/>
    </w:pPr>
    <w:r>
      <w:rPr>
        <w:noProof/>
      </w:rPr>
      <w:drawing>
        <wp:inline distT="0" distB="0" distL="0" distR="0" wp14:anchorId="121B51DC" wp14:editId="15DB6172">
          <wp:extent cx="5760720" cy="473710"/>
          <wp:effectExtent l="0" t="0" r="0" b="2540"/>
          <wp:docPr id="2132492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9202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55"/>
    <w:multiLevelType w:val="hybridMultilevel"/>
    <w:tmpl w:val="F2925F40"/>
    <w:lvl w:ilvl="0" w:tplc="A02682F0">
      <w:start w:val="4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4419"/>
    <w:multiLevelType w:val="multilevel"/>
    <w:tmpl w:val="7F7EAB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84F4D21"/>
    <w:multiLevelType w:val="multilevel"/>
    <w:tmpl w:val="438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C4921"/>
    <w:multiLevelType w:val="hybridMultilevel"/>
    <w:tmpl w:val="8D56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0315A"/>
    <w:multiLevelType w:val="hybridMultilevel"/>
    <w:tmpl w:val="AA9A66F4"/>
    <w:lvl w:ilvl="0" w:tplc="40020E72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57078">
    <w:abstractNumId w:val="2"/>
  </w:num>
  <w:num w:numId="2" w16cid:durableId="1884563348">
    <w:abstractNumId w:val="4"/>
  </w:num>
  <w:num w:numId="3" w16cid:durableId="53747659">
    <w:abstractNumId w:val="0"/>
  </w:num>
  <w:num w:numId="4" w16cid:durableId="1985234093">
    <w:abstractNumId w:val="3"/>
  </w:num>
  <w:num w:numId="5" w16cid:durableId="1953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4"/>
    <w:rsid w:val="00103531"/>
    <w:rsid w:val="001F71B2"/>
    <w:rsid w:val="00281A27"/>
    <w:rsid w:val="002E0797"/>
    <w:rsid w:val="00347594"/>
    <w:rsid w:val="003C66B9"/>
    <w:rsid w:val="004A3112"/>
    <w:rsid w:val="004C4BEF"/>
    <w:rsid w:val="004E70A8"/>
    <w:rsid w:val="00566352"/>
    <w:rsid w:val="00640872"/>
    <w:rsid w:val="006730E3"/>
    <w:rsid w:val="00692BFE"/>
    <w:rsid w:val="006A1151"/>
    <w:rsid w:val="00790EF4"/>
    <w:rsid w:val="007B72C9"/>
    <w:rsid w:val="00844FC4"/>
    <w:rsid w:val="008D55AB"/>
    <w:rsid w:val="00915C53"/>
    <w:rsid w:val="00952EF3"/>
    <w:rsid w:val="009931D5"/>
    <w:rsid w:val="009B45AC"/>
    <w:rsid w:val="00A84330"/>
    <w:rsid w:val="00B53D5A"/>
    <w:rsid w:val="00B605B1"/>
    <w:rsid w:val="00B77137"/>
    <w:rsid w:val="00C16916"/>
    <w:rsid w:val="00C21F99"/>
    <w:rsid w:val="00C6141A"/>
    <w:rsid w:val="00CB10D4"/>
    <w:rsid w:val="00D41356"/>
    <w:rsid w:val="00D7731E"/>
    <w:rsid w:val="00DA356D"/>
    <w:rsid w:val="00E10994"/>
    <w:rsid w:val="00E37376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6A1A"/>
  <w15:chartTrackingRefBased/>
  <w15:docId w15:val="{CCC7D403-CF85-4F08-82BA-2F7314C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E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0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E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70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1A"/>
  </w:style>
  <w:style w:type="paragraph" w:styleId="Stopka">
    <w:name w:val="footer"/>
    <w:basedOn w:val="Normalny"/>
    <w:link w:val="Stopka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Brzoza</cp:lastModifiedBy>
  <cp:revision>2</cp:revision>
  <dcterms:created xsi:type="dcterms:W3CDTF">2026-06-02T07:51:00Z</dcterms:created>
  <dcterms:modified xsi:type="dcterms:W3CDTF">2026-06-02T07:51:00Z</dcterms:modified>
</cp:coreProperties>
</file>