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</w:p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:rsidR="00265B9C" w:rsidRDefault="00265B9C" w:rsidP="00265B9C">
      <w:pPr>
        <w:rPr>
          <w:i/>
          <w:sz w:val="20"/>
          <w:szCs w:val="20"/>
        </w:rPr>
      </w:pP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265B9C" w:rsidRDefault="00265B9C" w:rsidP="00265B9C">
      <w:r>
        <w:rPr>
          <w:i/>
          <w:sz w:val="20"/>
          <w:szCs w:val="20"/>
        </w:rPr>
        <w:t>Znak sprawy</w:t>
      </w:r>
    </w:p>
    <w:p w:rsidR="00C42708" w:rsidRDefault="00C42708" w:rsidP="00F774EC">
      <w:pPr>
        <w:jc w:val="center"/>
        <w:rPr>
          <w:b/>
          <w:sz w:val="28"/>
          <w:szCs w:val="28"/>
        </w:rPr>
      </w:pP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 niepozostawaniu w związku małżeńskim/o ustanowionej </w:t>
      </w:r>
    </w:p>
    <w:p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 w:rsidRPr="00CD0233">
        <w:rPr>
          <w:sz w:val="28"/>
          <w:szCs w:val="28"/>
        </w:rPr>
        <w:t>*</w:t>
      </w:r>
    </w:p>
    <w:p w:rsidR="0010166B" w:rsidRPr="00BA5C8A" w:rsidRDefault="0010166B" w:rsidP="0010166B">
      <w:pPr>
        <w:rPr>
          <w:b/>
          <w:sz w:val="22"/>
          <w:szCs w:val="22"/>
        </w:rPr>
      </w:pPr>
    </w:p>
    <w:p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z mocy prawa na podstawie art.53 </w:t>
      </w:r>
      <w:r w:rsidR="00091710" w:rsidRPr="00642378">
        <w:t>§ 1</w:t>
      </w:r>
      <w:r w:rsidR="00847BA1" w:rsidRPr="00642378">
        <w:t xml:space="preserve"> ustawy z dnia 25 lutego 1964</w:t>
      </w:r>
      <w:r w:rsidR="00091710" w:rsidRPr="00642378">
        <w:t xml:space="preserve">r. </w:t>
      </w:r>
      <w:r w:rsidR="003A742D" w:rsidRPr="00566FDE">
        <w:t>–</w:t>
      </w:r>
      <w:r w:rsidRPr="00642378">
        <w:t xml:space="preserve">Kodeks </w:t>
      </w:r>
      <w:r w:rsidR="00091710" w:rsidRPr="00642378">
        <w:t xml:space="preserve">rodzinny </w:t>
      </w:r>
      <w:r w:rsidR="00904F0D">
        <w:br/>
      </w:r>
      <w:r w:rsidRPr="00642378">
        <w:t xml:space="preserve">i </w:t>
      </w:r>
      <w:r w:rsidR="00091710" w:rsidRPr="00642378">
        <w:t xml:space="preserve">opiekuńczy (Dz.U.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</w:p>
    <w:p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 xml:space="preserve">ustawy z dnia 6 czerwca 1997r. Kodeks Karny (Dz.U. z </w:t>
      </w:r>
      <w:r w:rsidR="00D54905" w:rsidRPr="00642378">
        <w:t>202</w:t>
      </w:r>
      <w:r w:rsidR="00F47684">
        <w:t>1</w:t>
      </w:r>
      <w:r w:rsidR="005B134C" w:rsidRPr="00642378">
        <w:t xml:space="preserve">r. poz. </w:t>
      </w:r>
      <w:r w:rsidR="00F47684">
        <w:t>2345</w:t>
      </w:r>
      <w:r w:rsidR="00DA4928">
        <w:t xml:space="preserve">i </w:t>
      </w:r>
      <w:r w:rsidR="00F47684">
        <w:t>2447</w:t>
      </w:r>
      <w:r w:rsidR="004A50AE" w:rsidRPr="00642378">
        <w:t>)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</w:p>
    <w:p w:rsidR="00BA5C8A" w:rsidRDefault="00BA5C8A" w:rsidP="0091213C">
      <w:pPr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lastRenderedPageBreak/>
        <w:t>Informacja o przetwarzaniu danych osobowych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11292F">
        <w:t>(</w:t>
      </w:r>
      <w:r w:rsidRPr="006147D2">
        <w:rPr>
          <w:rFonts w:eastAsia="Calibri"/>
          <w:color w:val="000000"/>
          <w:lang w:eastAsia="en-US"/>
        </w:rPr>
        <w:t>ogólne rozporządzenie o ochronie danych</w:t>
      </w:r>
      <w:r w:rsidR="0011292F">
        <w:rPr>
          <w:rFonts w:eastAsia="Calibri"/>
          <w:color w:val="000000"/>
          <w:lang w:eastAsia="en-US"/>
        </w:rPr>
        <w:t>)</w:t>
      </w:r>
      <w:r w:rsidR="006C0CC5" w:rsidRPr="00A52B33">
        <w:t xml:space="preserve">(Dz. Urz. UE L 119 </w:t>
      </w:r>
      <w:r w:rsidR="00904F0D">
        <w:br/>
      </w:r>
      <w:r w:rsidR="006C0CC5" w:rsidRPr="00A52B33">
        <w:t>z 04.05.2016, str. 1; sprost. Dz. Urz. UE L 127 z 23.05.2018, str. 2 oraz sprost. Dz. Urz. UE L 74 z 04.03.2021, str. 35)</w:t>
      </w:r>
      <w:r w:rsidRPr="006147D2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z dnia 20 lutego 2015 r.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 xml:space="preserve">2021 r. poz. </w:t>
      </w:r>
      <w:r w:rsidR="006C0CC5">
        <w:rPr>
          <w:rFonts w:eastAsia="Calibri"/>
          <w:bCs/>
          <w:color w:val="000000"/>
          <w:lang w:eastAsia="en-US"/>
        </w:rPr>
        <w:t>2137</w:t>
      </w:r>
      <w:r w:rsidR="00FB5827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z dnia 20 lutego 2015 r. o rozwoju lokalnym z udziałem lokalnej społeczności (Dz.U.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2019 r. poz. 1167</w:t>
      </w:r>
      <w:r w:rsidR="00FB5827">
        <w:rPr>
          <w:rFonts w:eastAsia="Calibri"/>
          <w:bCs/>
          <w:color w:val="000000"/>
          <w:lang w:eastAsia="en-US"/>
        </w:rPr>
        <w:t>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A11C3A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60599F">
        <w:rPr>
          <w:rFonts w:eastAsia="Calibri"/>
          <w:bCs/>
          <w:color w:val="000000"/>
          <w:lang w:eastAsia="en-US"/>
        </w:rPr>
        <w:t xml:space="preserve"> oraz </w:t>
      </w:r>
      <w:r w:rsidR="00904F0D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6C0CC5">
        <w:rPr>
          <w:rFonts w:eastAsia="Calibri"/>
          <w:bCs/>
          <w:color w:val="000000"/>
          <w:lang w:eastAsia="en-US"/>
        </w:rPr>
        <w:t>orazz2021r.poz.2358</w:t>
      </w:r>
      <w:r w:rsidRPr="006147D2">
        <w:rPr>
          <w:rFonts w:eastAsia="Calibri"/>
          <w:color w:val="000000"/>
          <w:lang w:eastAsia="en-US"/>
        </w:rPr>
        <w:t>),tj. w celu przyznania pomocy finansowej;</w:t>
      </w:r>
    </w:p>
    <w:p w:rsidR="008A4EF3" w:rsidRPr="001F73D0" w:rsidRDefault="008045F7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>odbiorcami Pani/Pana danych osobowych mogą być:</w:t>
      </w:r>
    </w:p>
    <w:p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bookmarkStart w:id="0" w:name="_Hlk95905793"/>
      <w:r w:rsidRPr="001F73D0">
        <w:rPr>
          <w:rFonts w:eastAsia="Calibri"/>
          <w:lang w:eastAsia="en-US"/>
        </w:rPr>
        <w:t>organy kontrolne;</w:t>
      </w:r>
    </w:p>
    <w:p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 xml:space="preserve">podmioty </w:t>
      </w:r>
      <w:bookmarkStart w:id="1" w:name="_Hlk95905868"/>
      <w:r w:rsidRPr="001F73D0">
        <w:rPr>
          <w:rFonts w:eastAsia="Calibri"/>
          <w:lang w:eastAsia="en-US"/>
        </w:rPr>
        <w:t>uprawnione do przetwarzania danych osobowych na podstawie przepisów powszechnie obowiązującego prawa;</w:t>
      </w:r>
      <w:bookmarkEnd w:id="1"/>
    </w:p>
    <w:p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 xml:space="preserve">podmioty przetwarzające dane osobowe na zlecenie Administratora, w związku </w:t>
      </w:r>
    </w:p>
    <w:p w:rsidR="008045F7" w:rsidRPr="001F73D0" w:rsidRDefault="008045F7" w:rsidP="008045F7">
      <w:pPr>
        <w:pStyle w:val="Akapitzlist"/>
        <w:spacing w:before="120" w:after="120"/>
        <w:ind w:left="644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>z wykonywaniem powierzonego im zadania w drodze zawartej umowy, m.in. dostawcy wsparcia informatycznego;</w:t>
      </w:r>
    </w:p>
    <w:bookmarkEnd w:id="0"/>
    <w:p w:rsidR="006147D2" w:rsidRPr="001F73D0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</w:t>
      </w:r>
      <w:r w:rsidRPr="006147D2">
        <w:rPr>
          <w:rFonts w:eastAsia="Calibri"/>
          <w:color w:val="000000"/>
          <w:lang w:eastAsia="en-US"/>
        </w:rPr>
        <w:lastRenderedPageBreak/>
        <w:t>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1F73D0">
        <w:rPr>
          <w:rFonts w:eastAsia="Calibri"/>
          <w:lang w:eastAsia="en-US"/>
        </w:rPr>
        <w:t xml:space="preserve">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przedłużony na okres potrzebny do przeprowadzenia archiwizacji;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 xml:space="preserve">ustanowionej małżeńskiej rozdzielności majątkowej” wynika z obowiązku zawartego w przepisach prawa, a konsekwencją niepodania tych danych osobowych może być nieprzyznanie pomocy na realizację operacji w ramach19.2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6147D2" w:rsidRDefault="006147D2" w:rsidP="006147D2">
      <w:pPr>
        <w:spacing w:before="100" w:after="120"/>
        <w:jc w:val="both"/>
      </w:pPr>
      <w:r w:rsidRPr="006147D2">
        <w:t xml:space="preserve">W związku z treścią art. 14 rozporządzenia Parlamentu Europejskiego i Rady (UE) 2016/679 </w:t>
      </w:r>
      <w:r w:rsidR="008045F7">
        <w:br/>
      </w:r>
      <w:r w:rsidRPr="006147D2">
        <w:t>z dnia 27 kwietnia 2016 r. w sprawie ochrony osób fizycznych w związku z przetwarzaniem danych osobowych i w sprawie swobodnego przepływu takich danych oraz uchylenia dyrektywy 95/46/WE</w:t>
      </w:r>
      <w:r w:rsidR="0011292F">
        <w:t xml:space="preserve"> (</w:t>
      </w:r>
      <w:r w:rsidRPr="006147D2">
        <w:t>ogólne rozporządzenie o ochronie danych</w:t>
      </w:r>
      <w:r w:rsidR="0011292F">
        <w:t>)</w:t>
      </w:r>
      <w:r w:rsidR="006C0CC5" w:rsidRPr="00A52B33">
        <w:t xml:space="preserve">(Dz. Urz. UE L 119 </w:t>
      </w:r>
      <w:r w:rsidR="00904F0D">
        <w:br/>
      </w:r>
      <w:r w:rsidR="006C0CC5" w:rsidRPr="00A52B33">
        <w:t>z 04.05.2016, str. 1; sprost. Dz. Urz. UE L 127 z 23.05.2018, str. 2 oraz sprost. Dz. Urz. UE L 74 z  04.03.2021, str. 35)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ustawy z dnia 20 lutego 2015 r.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lastRenderedPageBreak/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 xml:space="preserve">2021 r. poz. </w:t>
      </w:r>
      <w:r w:rsidR="006C0CC5">
        <w:rPr>
          <w:rFonts w:eastAsia="Calibri"/>
          <w:bCs/>
          <w:color w:val="000000"/>
          <w:lang w:eastAsia="en-US"/>
        </w:rPr>
        <w:t>2137</w:t>
      </w:r>
      <w:r w:rsidR="00FB5827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(Dz.U. z 2019 r. poz. 1167</w:t>
      </w:r>
      <w:r w:rsidR="00FB5827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8045F7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>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60599F">
        <w:rPr>
          <w:rFonts w:eastAsia="Calibri"/>
          <w:bCs/>
          <w:color w:val="000000"/>
          <w:lang w:eastAsia="en-US"/>
        </w:rPr>
        <w:t xml:space="preserve"> oraz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6C0CC5">
        <w:rPr>
          <w:rFonts w:eastAsia="Calibri"/>
          <w:bCs/>
          <w:color w:val="000000"/>
          <w:lang w:eastAsia="en-US"/>
        </w:rPr>
        <w:t>orazz2021r.poz.2358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:rsidR="006147D2" w:rsidRPr="001F73D0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1F73D0">
        <w:t>o</w:t>
      </w:r>
      <w:r w:rsidR="006147D2" w:rsidRPr="001F73D0">
        <w:t>dbiorcami Pani/Pana danych osobowych mogą być:</w:t>
      </w:r>
    </w:p>
    <w:p w:rsidR="006147D2" w:rsidRPr="001F73D0" w:rsidRDefault="008045F7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organy kontrolne;</w:t>
      </w:r>
    </w:p>
    <w:p w:rsidR="008045F7" w:rsidRPr="001F73D0" w:rsidRDefault="008045F7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podmioty uprawnione do przetwarzania danych osobowych na podstawie przepisów powszechnie obowiązującego prawa;</w:t>
      </w:r>
    </w:p>
    <w:p w:rsidR="006147D2" w:rsidRPr="001F73D0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1F73D0">
        <w:rPr>
          <w:rFonts w:eastAsia="Calibri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1F73D0">
        <w:rPr>
          <w:rFonts w:eastAsia="Calibri"/>
          <w:lang w:eastAsia="en-US"/>
        </w:rPr>
        <w:t xml:space="preserve">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przedłużony na okres potrzebny do przeprowadzenia archiwizacji;</w:t>
      </w:r>
    </w:p>
    <w:p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:rsidR="006147D2" w:rsidRPr="006147D2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6147D2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FD" w:rsidRDefault="002E50FD">
      <w:r>
        <w:separator/>
      </w:r>
    </w:p>
  </w:endnote>
  <w:endnote w:type="continuationSeparator" w:id="1">
    <w:p w:rsidR="002E50FD" w:rsidRDefault="002E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6C0CC5">
      <w:rPr>
        <w:rFonts w:ascii="Cambria" w:eastAsia="Calibri" w:hAnsi="Cambria"/>
        <w:sz w:val="22"/>
        <w:szCs w:val="22"/>
        <w:lang w:eastAsia="en-US"/>
      </w:rPr>
      <w:t>1</w:t>
    </w:r>
    <w:r w:rsidR="00704F89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704F89">
      <w:rPr>
        <w:rFonts w:ascii="Cambria" w:eastAsia="Calibri" w:hAnsi="Cambria"/>
        <w:sz w:val="22"/>
        <w:szCs w:val="22"/>
        <w:lang w:eastAsia="en-US"/>
      </w:rPr>
      <w:t>02</w:t>
    </w:r>
    <w:r w:rsidR="006C0CC5">
      <w:rPr>
        <w:rFonts w:ascii="Cambria" w:eastAsia="Calibri" w:hAnsi="Cambria"/>
        <w:sz w:val="22"/>
        <w:szCs w:val="22"/>
        <w:lang w:eastAsia="en-US"/>
      </w:rPr>
      <w:t>/NN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753BD4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753BD4" w:rsidRPr="002452BB">
      <w:rPr>
        <w:b/>
        <w:bCs/>
        <w:sz w:val="16"/>
        <w:szCs w:val="16"/>
        <w:lang w:eastAsia="en-GB"/>
      </w:rPr>
      <w:fldChar w:fldCharType="separate"/>
    </w:r>
    <w:r w:rsidR="00A840E4">
      <w:rPr>
        <w:b/>
        <w:bCs/>
        <w:noProof/>
        <w:sz w:val="16"/>
        <w:szCs w:val="16"/>
        <w:lang w:eastAsia="en-GB"/>
      </w:rPr>
      <w:t>4</w:t>
    </w:r>
    <w:r w:rsidR="00753BD4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A840E4" w:rsidRPr="00A840E4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FD" w:rsidRDefault="002E50FD">
      <w:r>
        <w:separator/>
      </w:r>
    </w:p>
  </w:footnote>
  <w:footnote w:type="continuationSeparator" w:id="1">
    <w:p w:rsidR="002E50FD" w:rsidRDefault="002E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363B7E" w:rsidRDefault="00470B09" w:rsidP="006C0CC5">
    <w:pPr>
      <w:tabs>
        <w:tab w:val="left" w:pos="360"/>
      </w:tabs>
    </w:pPr>
    <w:r w:rsidRPr="00363B7E">
      <w:rPr>
        <w:sz w:val="18"/>
        <w:szCs w:val="18"/>
      </w:rPr>
      <w:t xml:space="preserve">Załącznik nr </w:t>
    </w:r>
    <w:r w:rsidR="006C0CC5">
      <w:rPr>
        <w:sz w:val="18"/>
        <w:szCs w:val="18"/>
      </w:rPr>
      <w:t>6</w:t>
    </w:r>
    <w:r w:rsidRPr="00363B7E">
      <w:rPr>
        <w:sz w:val="18"/>
        <w:szCs w:val="18"/>
      </w:rPr>
      <w:t>do umowy o przyznani</w:t>
    </w:r>
    <w:r w:rsidR="000F47EB" w:rsidRPr="00363B7E">
      <w:rPr>
        <w:sz w:val="18"/>
        <w:szCs w:val="18"/>
      </w:rPr>
      <w:t>u</w:t>
    </w:r>
    <w:r w:rsidRPr="00363B7E">
      <w:rPr>
        <w:sz w:val="18"/>
        <w:szCs w:val="18"/>
      </w:rPr>
      <w:t xml:space="preserve"> pomocy </w:t>
    </w:r>
    <w:r w:rsidR="006C0CC5">
      <w:rPr>
        <w:sz w:val="18"/>
        <w:szCs w:val="18"/>
      </w:rPr>
      <w:t>następcy prawnemu/nabywcy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15DF1"/>
    <w:multiLevelType w:val="hybridMultilevel"/>
    <w:tmpl w:val="7A3CDD34"/>
    <w:lvl w:ilvl="0" w:tplc="50AEAB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6B7187"/>
    <w:multiLevelType w:val="hybridMultilevel"/>
    <w:tmpl w:val="21203A0C"/>
    <w:lvl w:ilvl="0" w:tplc="3AAEA9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544B0"/>
    <w:rsid w:val="00060A45"/>
    <w:rsid w:val="00062037"/>
    <w:rsid w:val="000806CD"/>
    <w:rsid w:val="000831D1"/>
    <w:rsid w:val="00087FC2"/>
    <w:rsid w:val="00091710"/>
    <w:rsid w:val="00094297"/>
    <w:rsid w:val="000B769D"/>
    <w:rsid w:val="000C0134"/>
    <w:rsid w:val="000C531D"/>
    <w:rsid w:val="000D0633"/>
    <w:rsid w:val="000D72DB"/>
    <w:rsid w:val="000F394E"/>
    <w:rsid w:val="000F47EB"/>
    <w:rsid w:val="0010166B"/>
    <w:rsid w:val="0011292F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1F73D0"/>
    <w:rsid w:val="00206D0E"/>
    <w:rsid w:val="002128FF"/>
    <w:rsid w:val="00213E17"/>
    <w:rsid w:val="00216640"/>
    <w:rsid w:val="00223360"/>
    <w:rsid w:val="002452BB"/>
    <w:rsid w:val="002455DA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15D"/>
    <w:rsid w:val="00290534"/>
    <w:rsid w:val="002A037D"/>
    <w:rsid w:val="002A2C2E"/>
    <w:rsid w:val="002B1FE7"/>
    <w:rsid w:val="002B2B2A"/>
    <w:rsid w:val="002B617F"/>
    <w:rsid w:val="002C7E2D"/>
    <w:rsid w:val="002D527E"/>
    <w:rsid w:val="002E3E36"/>
    <w:rsid w:val="002E4665"/>
    <w:rsid w:val="002E50FD"/>
    <w:rsid w:val="002E6BD6"/>
    <w:rsid w:val="002F224D"/>
    <w:rsid w:val="002F4572"/>
    <w:rsid w:val="003005D6"/>
    <w:rsid w:val="003023B5"/>
    <w:rsid w:val="00307007"/>
    <w:rsid w:val="00310996"/>
    <w:rsid w:val="00314B88"/>
    <w:rsid w:val="00315B35"/>
    <w:rsid w:val="00325743"/>
    <w:rsid w:val="00332737"/>
    <w:rsid w:val="00333871"/>
    <w:rsid w:val="00341008"/>
    <w:rsid w:val="00344B11"/>
    <w:rsid w:val="00347D77"/>
    <w:rsid w:val="00352801"/>
    <w:rsid w:val="00353CE3"/>
    <w:rsid w:val="003568E5"/>
    <w:rsid w:val="00360C61"/>
    <w:rsid w:val="00360FD4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63467"/>
    <w:rsid w:val="00566FDE"/>
    <w:rsid w:val="00572EBB"/>
    <w:rsid w:val="0057615C"/>
    <w:rsid w:val="00576DA1"/>
    <w:rsid w:val="00585F8A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0599F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0B88"/>
    <w:rsid w:val="00651D5C"/>
    <w:rsid w:val="0066112D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0CC5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04F89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2A60"/>
    <w:rsid w:val="00753BD4"/>
    <w:rsid w:val="00755F35"/>
    <w:rsid w:val="00771296"/>
    <w:rsid w:val="00787B20"/>
    <w:rsid w:val="00790A92"/>
    <w:rsid w:val="00795DBE"/>
    <w:rsid w:val="007A0C3A"/>
    <w:rsid w:val="007A25FC"/>
    <w:rsid w:val="007A7973"/>
    <w:rsid w:val="007A7EA2"/>
    <w:rsid w:val="007B6F1B"/>
    <w:rsid w:val="007D12CB"/>
    <w:rsid w:val="007D3EFA"/>
    <w:rsid w:val="007E0508"/>
    <w:rsid w:val="007E5337"/>
    <w:rsid w:val="007E57FB"/>
    <w:rsid w:val="007E7846"/>
    <w:rsid w:val="007F417E"/>
    <w:rsid w:val="008045F7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83719"/>
    <w:rsid w:val="00892D8F"/>
    <w:rsid w:val="00896777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04F0D"/>
    <w:rsid w:val="0091086F"/>
    <w:rsid w:val="00910F02"/>
    <w:rsid w:val="0091213C"/>
    <w:rsid w:val="00916137"/>
    <w:rsid w:val="009224B1"/>
    <w:rsid w:val="00926D29"/>
    <w:rsid w:val="00932F51"/>
    <w:rsid w:val="009431FB"/>
    <w:rsid w:val="00956185"/>
    <w:rsid w:val="0096022B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1C3A"/>
    <w:rsid w:val="00A12F34"/>
    <w:rsid w:val="00A22290"/>
    <w:rsid w:val="00A229D0"/>
    <w:rsid w:val="00A242BB"/>
    <w:rsid w:val="00A453A4"/>
    <w:rsid w:val="00A525BC"/>
    <w:rsid w:val="00A63C12"/>
    <w:rsid w:val="00A660AF"/>
    <w:rsid w:val="00A80846"/>
    <w:rsid w:val="00A81BA8"/>
    <w:rsid w:val="00A840E4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425EA"/>
    <w:rsid w:val="00B5023F"/>
    <w:rsid w:val="00B57168"/>
    <w:rsid w:val="00B66AEA"/>
    <w:rsid w:val="00B67295"/>
    <w:rsid w:val="00B70280"/>
    <w:rsid w:val="00B7263D"/>
    <w:rsid w:val="00B75AE5"/>
    <w:rsid w:val="00B810CA"/>
    <w:rsid w:val="00B95706"/>
    <w:rsid w:val="00BA5C8A"/>
    <w:rsid w:val="00BB0940"/>
    <w:rsid w:val="00BC0718"/>
    <w:rsid w:val="00BC485A"/>
    <w:rsid w:val="00BC596A"/>
    <w:rsid w:val="00BC71C2"/>
    <w:rsid w:val="00BD09F3"/>
    <w:rsid w:val="00BD3497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1B99"/>
    <w:rsid w:val="00C2336C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223F"/>
    <w:rsid w:val="00F423C5"/>
    <w:rsid w:val="00F47684"/>
    <w:rsid w:val="00F52EC2"/>
    <w:rsid w:val="00F545BA"/>
    <w:rsid w:val="00F7414C"/>
    <w:rsid w:val="00F75876"/>
    <w:rsid w:val="00F76026"/>
    <w:rsid w:val="00F774EC"/>
    <w:rsid w:val="00F82684"/>
    <w:rsid w:val="00F94766"/>
    <w:rsid w:val="00FA205D"/>
    <w:rsid w:val="00FB05A0"/>
    <w:rsid w:val="00FB3EDB"/>
    <w:rsid w:val="00FB5827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  <w:style w:type="paragraph" w:styleId="Akapitzlist">
    <w:name w:val="List Paragraph"/>
    <w:basedOn w:val="Normalny"/>
    <w:uiPriority w:val="34"/>
    <w:qFormat/>
    <w:rsid w:val="0080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5FCE-A4F6-409F-905C-E3090E976F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A7581A-8E3E-415B-BA2C-861302BA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11086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2022-04-26T08:07:00Z</cp:lastPrinted>
  <dcterms:created xsi:type="dcterms:W3CDTF">2023-03-13T09:41:00Z</dcterms:created>
  <dcterms:modified xsi:type="dcterms:W3CDTF">2023-03-13T09:41:00Z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a008e905-0032-4841-affe-94d97629806c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