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Załącznik nr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3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do ogłoszenia o naborze nr</w:t>
      </w: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  <w:t>1/2018/G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..….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..Adres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Tytuł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color w:val="00000A"/>
          <w:spacing w:val="0"/>
          <w:sz w:val="22"/>
          <w:szCs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2"/>
          <w:szCs w:val="22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2"/>
          <w:szCs w:val="22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2"/>
          <w:szCs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2"/>
          <w:szCs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2"/>
          <w:szCs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2"/>
          <w:szCs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2"/>
          <w:szCs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 xml:space="preserve">.……………………                                                     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2"/>
          <w:szCs w:val="22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2"/>
          <w:szCs w:val="22"/>
          <w:shd w:fill="FFFFFF" w:val="clear"/>
        </w:rPr>
        <w:t>(miejscowość i data)                                                               (podpis Grantobiorcy)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2"/>
          <w:szCs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shd w:fill="FFFFFF" w:val="clear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zCs w:val="22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2</Pages>
  <Words>291</Words>
  <Characters>2261</Characters>
  <CharactersWithSpaces>2703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2018-06-21T11:32:51Z</dcterms:modified>
  <cp:revision>3</cp:revision>
  <dc:subject/>
  <dc:title/>
</cp:coreProperties>
</file>