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>
        <w:rPr>
          <w:rFonts w:ascii="Times New Roman" w:eastAsia="Calibri" w:hAnsi="Times New Roman" w:cs="Calibri"/>
          <w:color w:val="00000A"/>
          <w:szCs w:val="22"/>
        </w:rPr>
        <w:t>11</w:t>
      </w:r>
      <w:r>
        <w:rPr>
          <w:rFonts w:ascii="Times New Roman" w:eastAsia="Calibri" w:hAnsi="Times New Roman" w:cs="Calibri"/>
          <w:color w:val="00000A"/>
          <w:szCs w:val="22"/>
        </w:rPr>
        <w:t>/2019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Adres </w:t>
      </w:r>
      <w:r>
        <w:rPr>
          <w:rFonts w:ascii="Times New Roman" w:eastAsia="Times New Roman" w:hAnsi="Times New Roman" w:cs="Times New Roman"/>
          <w:color w:val="00000A"/>
          <w:szCs w:val="22"/>
        </w:rPr>
        <w:t>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jednej gminy, tj. …………………….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4.Operacja jest dedykowana grupie/grupom </w:t>
      </w:r>
      <w:proofErr w:type="spellStart"/>
      <w:r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</w:t>
      </w:r>
      <w:r>
        <w:rPr>
          <w:rFonts w:ascii="Times New Roman" w:eastAsia="Times New Roman" w:hAnsi="Times New Roman" w:cs="Times New Roman"/>
          <w:color w:val="000000"/>
          <w:szCs w:val="22"/>
        </w:rPr>
        <w:t>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</w:t>
      </w: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. Operacja wpływa na realizację 2 celów szczegółowych/operacja wpływa na </w:t>
      </w:r>
      <w:r>
        <w:rPr>
          <w:rFonts w:ascii="Times New Roman" w:eastAsia="Times New Roman" w:hAnsi="Times New Roman" w:cs="Times New Roman"/>
          <w:color w:val="00000A"/>
          <w:szCs w:val="22"/>
        </w:rPr>
        <w:t>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>Ja niżej podpisany/a oświadczam, że podane przeze mnie informacje są zgodne z prawdą; znane mi/nam są skutki składania fałszywych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</w:t>
      </w:r>
      <w:r>
        <w:rPr>
          <w:rFonts w:ascii="Times New Roman" w:eastAsia="Times New Roman" w:hAnsi="Times New Roman" w:cs="Times New Roman"/>
          <w:i/>
          <w:color w:val="00000A"/>
          <w:szCs w:val="22"/>
        </w:rPr>
        <w:t>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8F79C8"/>
    <w:rsid w:val="00C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Company>CK Podkarpacie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CK Podkarpacie</cp:lastModifiedBy>
  <cp:revision>3</cp:revision>
  <dcterms:created xsi:type="dcterms:W3CDTF">2019-11-06T11:11:00Z</dcterms:created>
  <dcterms:modified xsi:type="dcterms:W3CDTF">2019-11-06T11:11:00Z</dcterms:modified>
  <dc:language>pl-PL</dc:language>
</cp:coreProperties>
</file>